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w:t>
      </w:r>
      <w:r>
        <w:rPr>
          <w:rFonts w:hint="eastAsia" w:ascii="Times New Roman" w:hAnsi="Times New Roman" w:eastAsia="仿宋_GB2312"/>
          <w:sz w:val="32"/>
          <w:szCs w:val="32"/>
        </w:rPr>
        <w:t>2</w:t>
      </w:r>
      <w:r>
        <w:rPr>
          <w:rFonts w:ascii="Times New Roman" w:hAnsi="Times New Roman" w:eastAsia="仿宋_GB2312"/>
          <w:sz w:val="32"/>
          <w:szCs w:val="32"/>
        </w:rPr>
        <w:t>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bookmarkStart w:id="0" w:name="_GoBack"/>
      <w:bookmarkEnd w:id="0"/>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）因触犯刑法已被有关部门采取强制措施或正在服刑者</w:t>
      </w:r>
      <w:r>
        <w:rPr>
          <w:rFonts w:hint="eastAsia" w:ascii="Times New Roman" w:hAnsi="Times New Roman" w:eastAsia="仿宋_GB2312"/>
          <w:sz w:val="32"/>
          <w:szCs w:val="32"/>
        </w:rPr>
        <w:t>，其中，未成年人按相关法律规定执行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r>
        <w:rPr>
          <w:rFonts w:hint="eastAsia" w:ascii="Times New Roman" w:hAnsi="Times New Roman" w:eastAsia="仿宋_GB2312"/>
          <w:sz w:val="32"/>
          <w:szCs w:val="32"/>
        </w:rPr>
        <w:t>高级中等教育学校毕业同等学力的具体办法</w:t>
      </w:r>
      <w:r>
        <w:rPr>
          <w:rFonts w:hint="eastAsia" w:ascii="Times New Roman" w:hAnsi="Times New Roman" w:eastAsia="仿宋_GB2312"/>
          <w:sz w:val="32"/>
          <w:szCs w:val="32"/>
          <w:lang w:val="en-US" w:eastAsia="zh-CN"/>
        </w:rPr>
        <w:t>由</w:t>
      </w:r>
      <w:r>
        <w:rPr>
          <w:rFonts w:hint="eastAsia" w:ascii="Times New Roman" w:hAnsi="Times New Roman" w:eastAsia="仿宋_GB2312"/>
          <w:sz w:val="32"/>
          <w:szCs w:val="32"/>
        </w:rPr>
        <w:t>省级教育行政部门结合实际制订。</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r>
        <w:rPr>
          <w:rFonts w:hint="eastAsia" w:ascii="Times New Roman" w:hAnsi="Times New Roman" w:eastAsia="仿宋_GB2312"/>
          <w:sz w:val="32"/>
          <w:szCs w:val="32"/>
        </w:rPr>
        <w:t>符合条件的港澳台</w:t>
      </w:r>
      <w:r>
        <w:rPr>
          <w:rFonts w:hint="eastAsia" w:ascii="Times New Roman" w:hAnsi="Times New Roman" w:eastAsia="仿宋_GB2312"/>
          <w:sz w:val="32"/>
          <w:szCs w:val="32"/>
          <w:lang w:val="en-US" w:eastAsia="zh-CN"/>
        </w:rPr>
        <w:t>籍</w:t>
      </w:r>
      <w:r>
        <w:rPr>
          <w:rFonts w:hint="eastAsia" w:ascii="Times New Roman" w:hAnsi="Times New Roman" w:eastAsia="仿宋_GB2312"/>
          <w:sz w:val="32"/>
          <w:szCs w:val="32"/>
        </w:rPr>
        <w:t>考生可在有关省级</w:t>
      </w:r>
      <w:r>
        <w:rPr>
          <w:rFonts w:ascii="Times New Roman" w:hAnsi="Times New Roman" w:eastAsia="仿宋_GB2312"/>
          <w:sz w:val="32"/>
          <w:szCs w:val="32"/>
        </w:rPr>
        <w:t>招委会指定的地点申请报名</w:t>
      </w:r>
      <w:r>
        <w:rPr>
          <w:rFonts w:hint="eastAsia" w:ascii="Times New Roman" w:hAnsi="Times New Roman" w:eastAsia="仿宋_GB2312"/>
          <w:sz w:val="32"/>
          <w:szCs w:val="32"/>
        </w:rPr>
        <w:t>。</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尤其针对特殊类型招生，要严格</w:t>
      </w:r>
      <w:r>
        <w:rPr>
          <w:rFonts w:ascii="Times New Roman" w:hAnsi="Times New Roman" w:eastAsia="仿宋_GB2312"/>
          <w:sz w:val="32"/>
          <w:szCs w:val="32"/>
        </w:rPr>
        <w:t>报</w:t>
      </w:r>
      <w:r>
        <w:rPr>
          <w:rFonts w:hint="eastAsia" w:ascii="Times New Roman" w:hAnsi="Times New Roman" w:eastAsia="仿宋_GB2312"/>
          <w:sz w:val="32"/>
          <w:szCs w:val="32"/>
          <w:lang w:val="en-US" w:eastAsia="zh-CN"/>
        </w:rPr>
        <w:t>考</w:t>
      </w:r>
      <w:r>
        <w:rPr>
          <w:rFonts w:ascii="Times New Roman" w:hAnsi="Times New Roman" w:eastAsia="仿宋_GB2312"/>
          <w:sz w:val="32"/>
          <w:szCs w:val="32"/>
        </w:rPr>
        <w:t>条件，</w:t>
      </w:r>
      <w:r>
        <w:rPr>
          <w:rFonts w:hint="eastAsia" w:ascii="Times New Roman" w:hAnsi="Times New Roman" w:eastAsia="仿宋_GB2312"/>
          <w:sz w:val="32"/>
          <w:szCs w:val="32"/>
          <w:lang w:val="en-US" w:eastAsia="zh-CN"/>
        </w:rPr>
        <w:t>加强资格</w:t>
      </w:r>
      <w:r>
        <w:rPr>
          <w:rFonts w:ascii="Times New Roman" w:hAnsi="Times New Roman" w:eastAsia="仿宋_GB2312"/>
          <w:sz w:val="32"/>
          <w:szCs w:val="32"/>
        </w:rPr>
        <w:t>审核</w:t>
      </w:r>
      <w:r>
        <w:rPr>
          <w:rFonts w:hint="eastAsia" w:ascii="Times New Roman" w:hAnsi="Times New Roman" w:eastAsia="仿宋_GB2312"/>
          <w:sz w:val="32"/>
          <w:szCs w:val="32"/>
          <w:lang w:val="en-US" w:eastAsia="zh-CN"/>
        </w:rPr>
        <w:t>和复验工作。</w:t>
      </w:r>
      <w:r>
        <w:rPr>
          <w:rFonts w:ascii="Times New Roman" w:hAnsi="Times New Roman" w:eastAsia="仿宋_GB2312"/>
          <w:sz w:val="32"/>
          <w:szCs w:val="32"/>
        </w:rPr>
        <w:t>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w:t>
      </w:r>
      <w:r>
        <w:rPr>
          <w:rFonts w:hint="eastAsia" w:ascii="Times New Roman" w:hAnsi="Times New Roman" w:eastAsia="仿宋_GB2312"/>
          <w:sz w:val="32"/>
          <w:szCs w:val="32"/>
          <w:lang w:val="en-US" w:eastAsia="zh-CN"/>
        </w:rPr>
        <w:t>合格考</w:t>
      </w:r>
      <w:r>
        <w:rPr>
          <w:rFonts w:ascii="Times New Roman" w:hAnsi="Times New Roman" w:eastAsia="仿宋_GB2312"/>
          <w:sz w:val="32"/>
          <w:szCs w:val="32"/>
        </w:rPr>
        <w:t>）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r>
        <w:rPr>
          <w:rFonts w:hint="eastAsia" w:ascii="Times New Roman" w:hAnsi="Times New Roman" w:eastAsia="仿宋_GB2312"/>
          <w:sz w:val="32"/>
          <w:szCs w:val="32"/>
        </w:rPr>
        <w:t>各地</w:t>
      </w:r>
      <w:r>
        <w:rPr>
          <w:rFonts w:ascii="Times New Roman" w:hAnsi="Times New Roman" w:eastAsia="仿宋_GB2312"/>
          <w:sz w:val="32"/>
          <w:szCs w:val="32"/>
        </w:rPr>
        <w:t>高级中等教育学校</w:t>
      </w:r>
      <w:r>
        <w:rPr>
          <w:rFonts w:hint="eastAsia" w:ascii="Times New Roman" w:hAnsi="Times New Roman" w:eastAsia="仿宋_GB2312"/>
          <w:sz w:val="32"/>
          <w:szCs w:val="32"/>
        </w:rPr>
        <w:t>要加强考生档案建立与管理，并对毕业生纸质</w:t>
      </w:r>
      <w:r>
        <w:rPr>
          <w:rFonts w:ascii="Times New Roman" w:hAnsi="Times New Roman" w:eastAsia="仿宋_GB2312"/>
          <w:sz w:val="32"/>
          <w:szCs w:val="32"/>
        </w:rPr>
        <w:t>档案</w:t>
      </w:r>
      <w:r>
        <w:rPr>
          <w:rFonts w:hint="eastAsia" w:ascii="Times New Roman" w:hAnsi="Times New Roman" w:eastAsia="仿宋_GB2312"/>
          <w:sz w:val="32"/>
          <w:szCs w:val="32"/>
        </w:rPr>
        <w:t>（或人事档案）客观</w:t>
      </w:r>
      <w:r>
        <w:rPr>
          <w:rFonts w:ascii="Times New Roman" w:hAnsi="Times New Roman" w:eastAsia="仿宋_GB2312"/>
          <w:sz w:val="32"/>
          <w:szCs w:val="32"/>
        </w:rPr>
        <w:t>真实</w:t>
      </w:r>
      <w:r>
        <w:rPr>
          <w:rFonts w:hint="eastAsia" w:ascii="Times New Roman" w:hAnsi="Times New Roman" w:eastAsia="仿宋_GB2312"/>
          <w:sz w:val="32"/>
          <w:szCs w:val="32"/>
        </w:rPr>
        <w:t>性</w:t>
      </w:r>
      <w:r>
        <w:rPr>
          <w:rFonts w:ascii="Times New Roman" w:hAnsi="Times New Roman" w:eastAsia="仿宋_GB2312"/>
          <w:sz w:val="32"/>
          <w:szCs w:val="32"/>
        </w:rPr>
        <w:t>负责</w:t>
      </w:r>
      <w:r>
        <w:rPr>
          <w:rFonts w:hint="eastAsia" w:ascii="Times New Roman" w:hAnsi="Times New Roman" w:eastAsia="仿宋_GB2312"/>
          <w:sz w:val="32"/>
          <w:szCs w:val="32"/>
        </w:rPr>
        <w:t>。对弄虚作假的</w:t>
      </w:r>
      <w:r>
        <w:rPr>
          <w:rFonts w:ascii="Times New Roman" w:hAnsi="Times New Roman" w:eastAsia="仿宋_GB2312"/>
          <w:sz w:val="32"/>
          <w:szCs w:val="32"/>
        </w:rPr>
        <w:t>，一经发现，严肃追责问责</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省级统考和高校的招生考试时间，分别由各省级招委会和高校按照教育部有关要求确定并发布。</w:t>
      </w:r>
    </w:p>
    <w:p>
      <w:pPr>
        <w:spacing w:line="560" w:lineRule="exact"/>
        <w:ind w:firstLine="649"/>
        <w:rPr>
          <w:rFonts w:ascii="Times New Roman" w:hAnsi="Times New Roman" w:eastAsia="仿宋_GB2312"/>
          <w:sz w:val="32"/>
          <w:szCs w:val="32"/>
        </w:rPr>
      </w:pPr>
      <w:r>
        <w:rPr>
          <w:rFonts w:hint="eastAsia" w:ascii="Times New Roman" w:hAnsi="Times New Roman" w:eastAsia="仿宋_GB2312"/>
          <w:sz w:val="32"/>
          <w:szCs w:val="32"/>
        </w:rPr>
        <w:t>18.</w:t>
      </w:r>
      <w:r>
        <w:rPr>
          <w:rFonts w:ascii="Times New Roman" w:hAnsi="Times New Roman" w:eastAsia="仿宋_GB2312"/>
          <w:sz w:val="32"/>
          <w:szCs w:val="32"/>
        </w:rPr>
        <w:t>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考试中心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r>
        <w:rPr>
          <w:rFonts w:hint="eastAsia" w:ascii="Times New Roman" w:hAnsi="Times New Roman" w:eastAsia="仿宋_GB2312"/>
          <w:sz w:val="32"/>
          <w:szCs w:val="32"/>
        </w:rPr>
        <w:t>或听说测试等</w:t>
      </w:r>
      <w:r>
        <w:rPr>
          <w:rFonts w:ascii="Times New Roman" w:hAnsi="Times New Roman" w:eastAsia="仿宋_GB2312"/>
          <w:sz w:val="32"/>
          <w:szCs w:val="32"/>
        </w:rPr>
        <w:t>。</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使用国家通用语言文字授课的考生，在参加全国统考时，笔试一律用国家通用语言文字答题（外语科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除外）。使用少数民族语言文字授课的高级中等教育学校毕业生，参加全国统考</w:t>
      </w:r>
      <w:r>
        <w:rPr>
          <w:rFonts w:hint="eastAsia" w:ascii="Times New Roman" w:hAnsi="Times New Roman" w:eastAsia="仿宋_GB2312"/>
          <w:sz w:val="32"/>
          <w:szCs w:val="32"/>
        </w:rPr>
        <w:t>的考试办法由有关省级招委会根据相关规定确定。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严禁公布、宣传、炒作高考“状元”和升学率。</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w:t>
      </w:r>
      <w:r>
        <w:rPr>
          <w:rFonts w:hint="eastAsia" w:ascii="Times New Roman" w:hAnsi="Times New Roman" w:eastAsia="仿宋_GB2312"/>
          <w:sz w:val="32"/>
          <w:szCs w:val="32"/>
        </w:rPr>
        <w:t>、学费</w:t>
      </w:r>
      <w:r>
        <w:rPr>
          <w:rFonts w:ascii="Times New Roman" w:hAnsi="Times New Roman" w:eastAsia="仿宋_GB2312"/>
          <w:sz w:val="32"/>
          <w:szCs w:val="32"/>
        </w:rPr>
        <w:t>，使用与办学许可证或批准文件相一致的学校名称，不得使用简称，国家另有规定的除外。学校法定代表人应对学校招生章程及有关宣传材料的真实性负责。高校依据招生章程开展招生工作。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投档成绩相同考生的处理、进档考生的专业安排办法等），学费标准，学生资助政策及有关程序，颁发学历证书的学校名称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w:t>
      </w:r>
      <w:r>
        <w:rPr>
          <w:rFonts w:hint="eastAsia" w:ascii="Times New Roman" w:hAnsi="Times New Roman" w:eastAsia="仿宋_GB2312"/>
          <w:sz w:val="32"/>
          <w:szCs w:val="32"/>
        </w:rPr>
        <w:t>教育部及生源省份</w:t>
      </w:r>
      <w:r>
        <w:rPr>
          <w:rFonts w:ascii="Times New Roman" w:hAnsi="Times New Roman" w:eastAsia="仿宋_GB2312"/>
          <w:sz w:val="32"/>
          <w:szCs w:val="32"/>
        </w:rPr>
        <w:t>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28.经教育部批准（或备案）的具有普通高等学历教育招生资格的高校，根据教育部汇总公布的年度专业设置备案和审批结果，在教育部核定的本科招生计划和备案的高职</w:t>
      </w:r>
      <w:r>
        <w:rPr>
          <w:rFonts w:hint="eastAsia" w:ascii="Times New Roman" w:hAnsi="Times New Roman" w:eastAsia="仿宋_GB2312"/>
          <w:sz w:val="32"/>
          <w:szCs w:val="32"/>
        </w:rPr>
        <w:t>（</w:t>
      </w:r>
      <w:r>
        <w:rPr>
          <w:rFonts w:ascii="Times New Roman" w:hAnsi="Times New Roman" w:eastAsia="仿宋_GB2312"/>
          <w:sz w:val="32"/>
          <w:szCs w:val="32"/>
        </w:rPr>
        <w:t>专科</w:t>
      </w:r>
      <w:r>
        <w:rPr>
          <w:rFonts w:hint="eastAsia" w:ascii="Times New Roman" w:hAnsi="Times New Roman" w:eastAsia="仿宋_GB2312"/>
          <w:sz w:val="32"/>
          <w:szCs w:val="32"/>
        </w:rPr>
        <w:t>）</w:t>
      </w:r>
      <w:r>
        <w:rPr>
          <w:rFonts w:ascii="Times New Roman" w:hAnsi="Times New Roman" w:eastAsia="仿宋_GB2312"/>
          <w:sz w:val="32"/>
          <w:szCs w:val="32"/>
        </w:rPr>
        <w:t>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ind w:firstLine="655"/>
        <w:jc w:val="both"/>
        <w:rPr>
          <w:rFonts w:ascii="Times New Roman" w:hAnsi="Times New Roman" w:eastAsia="仿宋_GB2312"/>
          <w:sz w:val="32"/>
          <w:szCs w:val="32"/>
        </w:rPr>
      </w:pPr>
      <w:r>
        <w:rPr>
          <w:rFonts w:ascii="Times New Roman" w:hAnsi="Times New Roman" w:eastAsia="仿宋_GB2312"/>
          <w:sz w:val="32"/>
          <w:szCs w:val="32"/>
        </w:rPr>
        <w:t>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在国家招生政策规定外作其他限制。除国家规定的</w:t>
      </w:r>
      <w:r>
        <w:rPr>
          <w:rFonts w:hint="eastAsia" w:ascii="Times New Roman" w:hAnsi="Times New Roman" w:eastAsia="仿宋_GB2312"/>
          <w:sz w:val="32"/>
          <w:szCs w:val="32"/>
          <w:lang w:val="en-US" w:eastAsia="zh-CN"/>
        </w:rPr>
        <w:t>情形</w:t>
      </w:r>
      <w:r>
        <w:rPr>
          <w:rFonts w:hint="eastAsia" w:ascii="Times New Roman" w:hAnsi="Times New Roman" w:eastAsia="仿宋_GB2312"/>
          <w:sz w:val="32"/>
          <w:szCs w:val="32"/>
        </w:rPr>
        <w:t>外，高校不得提前组织考生面试、测试，并作为录取依据。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51.高校及其主管部门要切实加强对调整计划使用的管理和监督。高校应集体研究决定本校调整计划的使用，调整计划应安排在生源人数多、质量好的省（区、市）使用。</w:t>
      </w:r>
      <w:r>
        <w:rPr>
          <w:rFonts w:hint="eastAsia" w:ascii="Times New Roman" w:hAnsi="Times New Roman" w:eastAsia="仿宋_GB2312"/>
          <w:sz w:val="32"/>
          <w:szCs w:val="32"/>
          <w:lang w:val="en-US" w:eastAsia="zh-CN"/>
        </w:rPr>
        <w:t>要加强招生录取工作的档案管理，招生计划调整等重要决策要做好集体研究的记录和归档工作。</w:t>
      </w:r>
      <w:r>
        <w:rPr>
          <w:rFonts w:ascii="Times New Roman" w:hAnsi="Times New Roman" w:eastAsia="仿宋_GB2312"/>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ind w:firstLine="655"/>
        <w:rPr>
          <w:rFonts w:ascii="Times New Roman" w:hAnsi="Times New Roman" w:eastAsia="仿宋_GB2312"/>
          <w:sz w:val="32"/>
          <w:szCs w:val="32"/>
        </w:rPr>
      </w:pPr>
      <w:r>
        <w:rPr>
          <w:rFonts w:ascii="Times New Roman" w:hAnsi="Times New Roman" w:eastAsia="仿宋_GB2312"/>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录取通知书寄递工作要按照《教育部办公厅 国家邮政局办公室关于进一步做好2020年高校录取通知书寄递工作的通知》（教学厅函〔2020〕23号）执行。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54.各省（区、市）录取工作应于7月上旬开始，8月底之前结束。其中本科第一批次录取</w:t>
      </w:r>
      <w:r>
        <w:rPr>
          <w:rFonts w:hint="eastAsia" w:ascii="Times New Roman" w:hAnsi="Times New Roman" w:eastAsia="仿宋_GB2312"/>
          <w:sz w:val="32"/>
          <w:szCs w:val="32"/>
        </w:rPr>
        <w:t>原则上</w:t>
      </w:r>
      <w:r>
        <w:rPr>
          <w:rFonts w:ascii="Times New Roman" w:hAnsi="Times New Roman" w:eastAsia="仿宋_GB2312"/>
          <w:sz w:val="32"/>
          <w:szCs w:val="32"/>
        </w:rPr>
        <w:t>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r>
        <w:rPr>
          <w:rFonts w:hint="eastAsia" w:ascii="Times New Roman" w:hAnsi="Times New Roman" w:eastAsia="仿宋_GB2312"/>
          <w:sz w:val="32"/>
          <w:szCs w:val="32"/>
        </w:rPr>
        <w:t>新生报到后，高校应将考生电子档案信息打印并加盖学校公章后存入考生纸质档案。</w:t>
      </w:r>
    </w:p>
    <w:p>
      <w:pPr>
        <w:spacing w:line="560" w:lineRule="exact"/>
        <w:ind w:firstLine="655"/>
        <w:rPr>
          <w:rFonts w:ascii="Times New Roman" w:hAnsi="Times New Roman" w:eastAsia="仿宋_GB2312"/>
          <w:sz w:val="32"/>
          <w:szCs w:val="32"/>
        </w:rPr>
      </w:pPr>
      <w:r>
        <w:rPr>
          <w:rFonts w:ascii="Times New Roman" w:hAnsi="Times New Roman" w:eastAsia="仿宋_GB2312"/>
          <w:sz w:val="32"/>
          <w:szCs w:val="32"/>
        </w:rPr>
        <w:t>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w:t>
      </w:r>
      <w:r>
        <w:rPr>
          <w:rFonts w:hint="eastAsia" w:ascii="Times New Roman" w:hAnsi="Times New Roman" w:eastAsia="仿宋_GB2312"/>
          <w:sz w:val="32"/>
          <w:szCs w:val="32"/>
        </w:rPr>
        <w:t>、不可抗力</w:t>
      </w:r>
      <w:r>
        <w:rPr>
          <w:rFonts w:ascii="Times New Roman" w:hAnsi="Times New Roman" w:eastAsia="仿宋_GB2312"/>
          <w:sz w:val="32"/>
          <w:szCs w:val="32"/>
        </w:rPr>
        <w:t>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w:t>
      </w:r>
      <w:r>
        <w:rPr>
          <w:rFonts w:hint="eastAsia" w:ascii="Times New Roman" w:hAnsi="Times New Roman" w:eastAsia="仿宋_GB2312"/>
          <w:sz w:val="32"/>
          <w:szCs w:val="32"/>
        </w:rPr>
        <w:t>考试疫情防控、</w:t>
      </w:r>
      <w:r>
        <w:rPr>
          <w:rFonts w:ascii="Times New Roman" w:hAnsi="Times New Roman" w:eastAsia="仿宋_GB2312"/>
          <w:sz w:val="32"/>
          <w:szCs w:val="32"/>
        </w:rPr>
        <w:t>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r>
        <w:rPr>
          <w:rFonts w:hint="eastAsia" w:ascii="Times New Roman" w:hAnsi="Times New Roman" w:eastAsia="仿宋_GB2312"/>
          <w:sz w:val="32"/>
          <w:szCs w:val="32"/>
        </w:rPr>
        <w:t>并负责协调处理有关问题</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、疫情防控</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w:t>
      </w:r>
      <w:r>
        <w:rPr>
          <w:rFonts w:hint="eastAsia" w:ascii="Times New Roman" w:hAnsi="Times New Roman" w:eastAsia="仿宋_GB2312"/>
          <w:sz w:val="32"/>
          <w:szCs w:val="32"/>
        </w:rPr>
        <w:t>报名、体检、</w:t>
      </w:r>
      <w:r>
        <w:rPr>
          <w:rFonts w:ascii="Times New Roman" w:hAnsi="Times New Roman" w:eastAsia="仿宋_GB2312"/>
          <w:sz w:val="32"/>
          <w:szCs w:val="32"/>
        </w:rPr>
        <w:t>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14</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82BED"/>
    <w:rsid w:val="2D282BED"/>
    <w:rsid w:val="376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szCs w:val="22"/>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2022-01-29T02:46:00Z</dcterms:created>
  <dc:creator>洋</dc:creator>
  <cp:lastModifiedBy>余悸</cp:lastModifiedBy>
  <dcterms:modified xsi:type="dcterms:W3CDTF">2022-03-14T04:24:30Z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F805243637BC467086E95B7A0C6D3513</vt:lpwstr>
  </property>
</Properties>
</file>